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Pozycjonuj samodzielnie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Pozycjonuj samodzielnie swoją stronę lub sklep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Kliknij w ten link lub skopiuj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https://bit.ly/2ZymTQT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wklej w pasek do przeglądarki i zarejestruj się już dziś.</w:t>
      </w:r>
    </w:p>
    <w:p>
      <w:r>
        <w:rPr>
          <w:rFonts w:ascii="calibri" w:hAnsi="calibri" w:eastAsia="calibri" w:cs="calibri"/>
          <w:sz w:val="24"/>
          <w:szCs w:val="24"/>
        </w:rPr>
        <w:t xml:space="preserve">Po zalogowaniu wejdź w zakładkę SEO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panelu znajdziesz także instrukcje wideo.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2ZymTQ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2026-05-15T15:21:27+02:00</dcterms:created>
  <dcterms:modified xsi:type="dcterms:W3CDTF">2026-05-15T15:21:27+02:00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