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zarabiać na rynku forex ograniczając możliwość straty i nauczyć się dodatkowej umiejętności?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forex, to zarabianie na kursach walut. Jak wszyscy wiemy kursy różnych walut wahają się cenowo, w zależności od stanu gospodarki danego kraju względem innego. Aby skutecznie zarabiać na transakcjach wzrostowych oraz spadkowych należy poznać pewne pojęcia oraz zrozumieć, co wpływa na dobre i złe decyzje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dobrych kursów oraz czytanie różnego rodzaju poradników, może się skutecznie przyczynić do poprawy jakości wiedzy, a co za tym idzie większej ilości trafnych decyzji oraz lepszego zabezpieczania ryzyka inwestycyjnego.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Opowiem Ci bajkę do dwóch wiewiórkach:</w:t>
      </w:r>
      <w:r>
        <w:rPr>
          <w:rFonts w:ascii="calibri" w:hAnsi="calibri" w:eastAsia="calibri" w:cs="calibri"/>
          <w:sz w:val="24"/>
          <w:szCs w:val="24"/>
        </w:rPr>
        <w:t xml:space="preserve"> Jedna miała na imię</w:t>
      </w:r>
      <w:r>
        <w:rPr>
          <w:rFonts w:ascii="calibri" w:hAnsi="calibri" w:eastAsia="calibri" w:cs="calibri"/>
          <w:sz w:val="24"/>
          <w:szCs w:val="24"/>
          <w:b/>
        </w:rPr>
        <w:t xml:space="preserve"> Max</w:t>
      </w:r>
      <w:r>
        <w:rPr>
          <w:rFonts w:ascii="calibri" w:hAnsi="calibri" w:eastAsia="calibri" w:cs="calibri"/>
          <w:sz w:val="24"/>
          <w:szCs w:val="24"/>
        </w:rPr>
        <w:t xml:space="preserve">, a druga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. Różniły się podejściem do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był przezorny i lubił robić zapasy na zimę, chociaż większość z nich nie była ciężka, zawsze powtarzał, że lepiej być przygotowanym, na zmienności aury.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, nie bardzo chciał się zajmować, takimi drobiazgami, jak robienie zapasów, wolał cieszyć się wyłącznie chwilą, a jak sam twierdził, orzechów nie zabraknie mu nigdy, bo zimy są lekkie i nic mu nie potrzeba.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Nadeszła sroga zima, zaspy sięgały do dziupli wiewiórek, a po orzechach nie było śladu. </w:t>
      </w: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oszczędnie, co jakiś czas wydłubywał swoje zapasy, z tylko sobie znanych skrytek, a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 mimo, iż był twardy, zaczął w końcu chudnąć i chudnąć...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podzielił się orzechami, ale upominał </w:t>
      </w:r>
      <w:r>
        <w:rPr>
          <w:rFonts w:ascii="calibri" w:hAnsi="calibri" w:eastAsia="calibri" w:cs="calibri"/>
          <w:sz w:val="24"/>
          <w:szCs w:val="24"/>
          <w:b/>
        </w:rPr>
        <w:t xml:space="preserve">Mix'a</w:t>
      </w:r>
      <w:r>
        <w:rPr>
          <w:rFonts w:ascii="calibri" w:hAnsi="calibri" w:eastAsia="calibri" w:cs="calibri"/>
          <w:sz w:val="24"/>
          <w:szCs w:val="24"/>
        </w:rPr>
        <w:t xml:space="preserve">, aby tamten zrozumiał wreszcie swoje złe podejście do robienia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 zrozumiał swoje błędy i kolejnego roku, także zaczął przygotowywać się na nieprzewidywalną zimę. Cieszył się, że mógł się tak wiele nauczyć od </w:t>
      </w:r>
      <w:r>
        <w:rPr>
          <w:rFonts w:ascii="calibri" w:hAnsi="calibri" w:eastAsia="calibri" w:cs="calibri"/>
          <w:sz w:val="24"/>
          <w:szCs w:val="24"/>
          <w:b/>
        </w:rPr>
        <w:t xml:space="preserve">Max'a</w:t>
      </w:r>
      <w:r>
        <w:rPr>
          <w:rFonts w:ascii="calibri" w:hAnsi="calibri" w:eastAsia="calibri" w:cs="calibri"/>
          <w:sz w:val="24"/>
          <w:szCs w:val="24"/>
        </w:rPr>
        <w:t xml:space="preserve">, którego wcześniej nie doceniał.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Nazywał go od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Wielkim Max'em</w:t>
      </w:r>
      <w:r>
        <w:rPr>
          <w:rFonts w:ascii="calibri" w:hAnsi="calibri" w:eastAsia="calibri" w:cs="calibri"/>
          <w:sz w:val="24"/>
          <w:szCs w:val="24"/>
        </w:rPr>
        <w:t xml:space="preserve">. A ten, w odpowiedzi zaczął nazywać Mix'a -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Mix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Wiewiórki chowały codziennie po kilka orzechów, ale jedyną ich wadą było to, że działały zbyt szybko. Od czasu do czasu zapasy wypadały ze schowka i padały łupem innych wiewiórek.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zmieniło się, gdy </w:t>
      </w:r>
      <w:r>
        <w:rPr>
          <w:rFonts w:ascii="calibri" w:hAnsi="calibri" w:eastAsia="calibri" w:cs="calibri"/>
          <w:sz w:val="24"/>
          <w:szCs w:val="24"/>
          <w:b/>
        </w:rPr>
        <w:t xml:space="preserve">Wielki Max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Mix</w:t>
      </w:r>
      <w:r>
        <w:rPr>
          <w:rFonts w:ascii="calibri" w:hAnsi="calibri" w:eastAsia="calibri" w:cs="calibri"/>
          <w:sz w:val="24"/>
          <w:szCs w:val="24"/>
        </w:rPr>
        <w:t xml:space="preserve"> poznały inne, tajemnicze zwierzę, które nauczyło ich działać, trochę rozważniej...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cennych informacji na temat skutecznego działania oraz dokonywania wielkich zmian w myśleniu o inwestowaniu, znajdziesz w kursie, który prowadzi: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Daniel Wilczek „Forex na start”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Ps. Dowiedz się, jakie tajemnicze zwierzę, poznały wiewiórki.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http://extra-nazwa.pl/wiedza-forex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iedza-for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2025-12-14T01:51:14+01:00</dcterms:created>
  <dcterms:modified xsi:type="dcterms:W3CDTF">2025-12-14T01:51:14+01:00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