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optymizm w biznesie może przyczynić się do rozwoju przedsięwzięcia?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Optymizm, czyli szukanie przede wszystkim pozytywnych stron wszystkiego, co się dzieje. Może być przydatny także w biznesie.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Chodzi o tak zwany entuzjazm, który pojawia się tylko w momencie,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sami jesteśmy dobrze nastawieni do tego, co robimy.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mówi się, że jedne osoby to optymiści, a inni to wszystko uważają za utopijne i nie mające przyszłości. Jednak jest chyba znacznie więcej rodzajów osobowości, a podzielenie na tylko te dwa, to już znaczne uproszczenie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czy lepiej jest </w:t>
      </w:r>
      <w:r>
        <w:rPr>
          <w:rFonts w:ascii="calibri" w:hAnsi="calibri" w:eastAsia="calibri" w:cs="calibri"/>
          <w:sz w:val="24"/>
          <w:szCs w:val="24"/>
          <w:b/>
        </w:rPr>
        <w:t xml:space="preserve">być optymistą</w:t>
      </w:r>
      <w:r>
        <w:rPr>
          <w:rFonts w:ascii="calibri" w:hAnsi="calibri" w:eastAsia="calibri" w:cs="calibri"/>
          <w:sz w:val="24"/>
          <w:szCs w:val="24"/>
        </w:rPr>
        <w:t xml:space="preserve">, czy pesymistą w życiu, dobrze jest wiedzieć, że to co samemu odczuwasz, przekazujesz innym ludziom. Na podstawie tej tezy jest wiadomo od razu, że lepiej być optymistą, bo po co nastawiać cały świat negatywnie?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Jednak, jak to się ma do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co wierzysz, czyli powodzenie lub niepowodzenie, to wpływa na inne osoby. Na wykonawców, na odbiorców, a także na Ciebie samego.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jesteś przekonany do swojego pomysłu, albo działającego już produktu, a nawet całego biznesu, taką energię przekazujesz całemu światu.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też wiedzą o tym, że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optymizm można w sobie wytrenować</w:t>
      </w:r>
      <w:r>
        <w:rPr>
          <w:rFonts w:ascii="calibri" w:hAnsi="calibri" w:eastAsia="calibri" w:cs="calibri"/>
          <w:sz w:val="24"/>
          <w:szCs w:val="24"/>
        </w:rPr>
        <w:t xml:space="preserve">, ale jak przy każdym treningu, należy powtarzać pewne zachowania, aby te się utrwaliły.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okazuje się także zrozumienie różnego rodzaju emocji, jakie nami miotają.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ich, zrozumienie że nie zawsze działają one na naszą korzyść, znacznie ułatwia pozbycie się negatywnego postrzegania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Pomocny kurs za jedyne 9,99 zł i w 100% online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Zrób z siebie człowieka sukcesu! 4-Tygodniowy plan osobistego rozwoju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optym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2025-11-10T14:25:13+01:00</dcterms:created>
  <dcterms:modified xsi:type="dcterms:W3CDTF">2025-11-10T14:25:13+01:00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