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firmy warto teraz tworzyć i o jaki model dystrybucji oprzeć działanie nowego biznesu?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networkowa, czyli sieć kontaktów, aktywnych osób skupiających się wokół danej marki. Znalezienie miłośników nie jest trudne, a jeśli zaangażują oni swoje środki finansowe w rozwój przedsięwzięcia, to sukces murowany. Muszą rzecz jasna osiągać pewne korzyści miesięczne z tytuły zaangażowania i poszukiwania nowych popleczników. Nie chodzi tu jednak o "wciąganie", ale o rzeczywiste zainteresowanie produktem firmy przez nowe osoby, potrzebujące 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Jakby to wyjaśnić jeszcze inaczej, to jak zarabianie prowizji od sprzedanych sztuk, ale nie jest to typowa sprzedaż, ale bardziej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 społeczności wokół danej marki</w:t>
      </w:r>
      <w:r>
        <w:rPr>
          <w:rFonts w:ascii="calibri" w:hAnsi="calibri" w:eastAsia="calibri" w:cs="calibri"/>
          <w:sz w:val="24"/>
          <w:szCs w:val="24"/>
        </w:rPr>
        <w:t xml:space="preserve">. Cała ta społeczność kupuje, czyli zaopatruje się w określone towary. Dzięki temu powoduje powstanie obrotu danej firmy. Część tego obrotu jest jednak dzielona na wszystkie osoby regularnie zaangażowane w same zakupy oraz pozyskujące nowe osoby do społeczności. To jednak nie koniec, wszyscy wzajemnie się edukują. Nikt nikogo nie wyzyskuje i każdy ma takie same możliwości, jak inni, aby zbudować sobie swój dochód pasywny.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zakupy robi się co miesiąć, zarobki czyli ten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dochód pasywny</w:t>
      </w:r>
      <w:r>
        <w:rPr>
          <w:rFonts w:ascii="calibri" w:hAnsi="calibri" w:eastAsia="calibri" w:cs="calibri"/>
          <w:sz w:val="24"/>
          <w:szCs w:val="24"/>
        </w:rPr>
        <w:t xml:space="preserve"> też pojawiają się, co miesiąc. Szkolenia dla osób dokupujących pakiet szkoleń (miesięczny), także są co miesiąc. Można na nich wiele dowiedzieć się o nowych trendach rozwoju przedsiębiorczości, internetu oraz marketingowych rewelacji, o których nawet się niektórym nie śniło.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Różnice mentalne powodują, że potrzeba nieco czasu na zbudowanie zarówno dochodu pasywnego, jak też na samo zrozumienie, tego innowacyjnego systemu działania i zarabiania. Różnice wynikają głównie z innego rozumienia słów, takich jak kombinacje oraz przedsiębiorczość. W niektóych matrycach systemu można stworzyć sobie tak zwanego klona, czyli siebie w swoj strukturze, pozwala to na zarobienie więcej i szybciej, wymaga jednak robienia dodatkowego obrotu. Trzeba więc robić dodatkowe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ważną zaletą takiego systemu referencyjnego jest fakt, że już od początku pracujesz dla siebie, aby uzyskać dochód na lata. Tylko od Ciebie samego zależy jak szybko i ile takiego dochodu zbudujesz. Dodatkowo od czasu do czasu pojawiają się dodatkowe możliwości, a także nowe propozycje, pozwalające na jeszcze lepszy rozwój. Webinary techniczne oraz szkolenia, pomagają zrozumieć cały system, jego działanie, to skąd się biorą pieniądze w systemie oraz </w:t>
      </w:r>
      <w:r>
        <w:rPr>
          <w:rFonts w:ascii="calibri" w:hAnsi="calibri" w:eastAsia="calibri" w:cs="calibri"/>
          <w:sz w:val="24"/>
          <w:szCs w:val="24"/>
          <w:b/>
        </w:rPr>
        <w:t xml:space="preserve">sposoby prowadzenia marketingu</w:t>
      </w:r>
      <w:r>
        <w:rPr>
          <w:rFonts w:ascii="calibri" w:hAnsi="calibri" w:eastAsia="calibri" w:cs="calibri"/>
          <w:sz w:val="24"/>
          <w:szCs w:val="24"/>
        </w:rPr>
        <w:t xml:space="preserve"> w nieco nowatorki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 już dziś i buduj z nami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własny market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http://trendybiznesowe.eu/wlasny-market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nowy sklep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2px; height:5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wlasny-market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2026-01-07T16:16:19+01:00</dcterms:created>
  <dcterms:modified xsi:type="dcterms:W3CDTF">2026-01-07T16:16:19+01:00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